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left" w:pos="4323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绍兴市轨道交通集团有限公司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校园招聘需求表</w:t>
      </w:r>
    </w:p>
    <w:tbl>
      <w:tblPr>
        <w:tblStyle w:val="3"/>
        <w:tblpPr w:leftFromText="180" w:rightFromText="180" w:vertAnchor="text" w:horzAnchor="page" w:tblpX="659" w:tblpY="910"/>
        <w:tblOverlap w:val="never"/>
        <w:tblW w:w="15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3"/>
        <w:gridCol w:w="750"/>
        <w:gridCol w:w="720"/>
        <w:gridCol w:w="5295"/>
        <w:gridCol w:w="1665"/>
        <w:gridCol w:w="2978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部室（下属公司）及科室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培养方向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需求</w:t>
            </w:r>
          </w:p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人数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培养岗位职责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学历要求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专业要求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55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集团公司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信号方向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1.负责轨道交通信号专业设计、技术管理；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2.负责完成专业初步设计、用户需求书的编制审查工作，参与后续合同谈判、设计联络、设计变更等技术管理工作。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研究生以上学历，硕士以上学位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控制科学与工程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  <w:lang w:val="en-US" w:eastAsia="zh-CN"/>
              </w:rPr>
              <w:t>信号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方向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2022、2023届毕业生               （本科期间原211/985高校）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设备方向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1.负责轨道交通站台门、电扶梯、场段工艺设备专业设计、技术管理；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2.负责完成专业初步设计、用户需求书的编制审查工作，参与后续合同谈判、设计联络、设计变更等技术管理工作。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研究生以上学历，硕士以上学位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机械工程（机械方向）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2022、2023届毕业生               （本科期间原211/985高校）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设计管理方向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1.负责轨道交通工程的勘察、设计和工程方案变更管理；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2.负责相关行政许可报批事项。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3.负责部门的综合事务管理；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4.协助建立健全公司技术管理体系；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5.负责建立专家人才库并组织对外技术交流；</w:t>
            </w:r>
          </w:p>
          <w:p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6.负责轨道交通数字化管理工作。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研究生以上学历，硕士以上学位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土木工程等相关专业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2022、2023届毕业生               （本科期间原211/985高校）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党建人事方向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1.协助做好相关人事工作；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2.协助完善各项人事管理制度；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 xml:space="preserve">3.落实上级党组织工作要求，组织开展党员队伍政治建设、思想建设作风建设、党风廉政建设等工作，不断优化党建工作机制；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4.负责公司党建、群团活动组织、材料撰写等相关工作。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研究生以上学历，硕士以上学位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汉语言文学、企业管理、人力资源管理、经济学、法律、马克思主义理论类、哲学类、历史学、新闻学等相关专业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2022、2023届毕业生               （本科期间原211/985高校）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55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建设公司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土建管理方向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1.根据项目总体安排，负责编制所管工程筹划和实施方案并落实；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2.负责所管土建工程投资、现场进度、质量、安全、文明施工；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3.负责现场市政管线迁改、交通疏解、接水接电等前期工作，配合征迁工作；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4.协调各参建方、各管理部门、周边单位等。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研究生以上学历，硕士以上学位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土木工程等相关专业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2022、2023届毕业生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（本科期间原211/985高校）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试验检测方向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1.负责试验检测管理，对施工、监理单位的检测工作进行监督管理，督促不合格检测项的整改闭合；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2.负责检测单位的合同管理，做好检测费用计量支付及支付台账建立；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3.负责施工现场各项原材料进场质量管控。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研究生以上学历，硕士以上学位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材料类（材料科学与工程、无机非金属材料工程）等相关专业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2022、2023届毕业生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（本科期间原211/985高校）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  <w:lang w:val="en-US" w:eastAsia="zh-CN"/>
              </w:rPr>
              <w:t>机电管理方向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1.负责轨道交通强电、弱电、机电等专业建设，负责用户需求书编制、设备采购招标、出厂监造、施工、验收等全过程项目管理工作；                                    2.负责协调参建各方的接口关系，做好工程质量、安全及进度等管理工作。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研究生以上学历，硕士以上学位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电气工程、机械工程、控制科学与工程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  <w:lang w:val="en-US" w:eastAsia="zh-CN"/>
              </w:rPr>
              <w:t>信号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2022、2023届毕业生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（本科期间原211/985高校）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55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建设公司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工可管理方向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1.参与轨道交通线路、上盖物业项目的工可、工筹、投资计划等的编制及上报工作；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2.参与项目可行性研究报告（含配套专题）的编制和报批等相关工作；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3.参与做好与相关单位、部门的沟通与对接；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4.完成领导交办的其他工作。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研究生以上学历，硕士以上学位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 w:cs="Times New Roman"/>
                <w:bCs/>
                <w:sz w:val="16"/>
                <w:szCs w:val="16"/>
                <w:highlight w:val="yellow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土木工程、交通运输工程、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工程管理</w:t>
            </w:r>
            <w:r>
              <w:rPr>
                <w:rFonts w:hint="eastAsia" w:ascii="仿宋_GB2312" w:hAnsi="Times New Roman" w:eastAsia="仿宋_GB2312" w:cs="Times New Roman"/>
                <w:bCs/>
                <w:sz w:val="16"/>
                <w:szCs w:val="16"/>
                <w:highlight w:val="none"/>
              </w:rPr>
              <w:t>等相关专业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2022、2023届毕业生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（本科期间</w:t>
            </w:r>
            <w:r>
              <w:rPr>
                <w:rFonts w:hint="eastAsia" w:ascii="仿宋_GB2312" w:eastAsia="仿宋_GB2312"/>
                <w:bCs/>
                <w:sz w:val="16"/>
                <w:szCs w:val="16"/>
              </w:rPr>
              <w:t>一批以上院校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前期管理方向（政策保证及征迁）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1.负责协助完成公司征迁相关工作；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2.负责协助完成公司相关前期业务工作；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3.完成领导交办的其他工作；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4.负责起草专题材料、工作报告等文字材料；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5.完成领导交办的其他工作。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本科以上学历      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城市规划、土木工程、市政工程、土木、水利与交通工程、土地资源管理等</w:t>
            </w:r>
            <w:r>
              <w:rPr>
                <w:rFonts w:hint="eastAsia" w:ascii="仿宋_GB2312" w:hAnsi="Times New Roman" w:eastAsia="仿宋_GB2312" w:cs="Times New Roman"/>
                <w:bCs/>
                <w:sz w:val="16"/>
                <w:szCs w:val="16"/>
                <w:highlight w:val="none"/>
              </w:rPr>
              <w:t>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2022、2023届毕业生                  （原211/985高校）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综合行政方向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1.负责与媒体对接，积极撰写和有计划地组织对外宣传报道稿件，负责其他各项宣传工作；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2.管理公司宣传载体，提出具体管理办法；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3.负责公司相关活动的组织和接待工作；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4.完成领导交办的其他工作。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本科以上学历     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汉语言文学、秘书学、新闻学、工商管理、行政管理、统计学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2022、2023届毕业生               （原211/985高校）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合约管理方向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1.协助负责公司合约造价相关事宜；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2.协助负责公司招标管理相关事宜；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3.负责公司安排的其他工作；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本科以上学历      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机械工程、电子信息工程、信息工程、电子与计算机工程、工程造价、工程管理、土木工程及法律类等相关专业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2022、2023届毕业生                   （本科一批以上）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15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物产公司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土建管理方向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1.负责项目土建工作实施情况，对进度、质量及安全进行监督与管理；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2.协调现场土建专业的施工管理工作；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3.参与施工图设计评审、图纸交底、图纸会审等工作；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4.协助落实工程管理有关的各项工作规程。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本科以上学历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土木工程、工程管理、工程造价等相关专业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2022、2023届毕业生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（原211/985高校）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15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运营分公司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（</w:t>
            </w: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综合管理部</w:t>
            </w:r>
            <w:r>
              <w:rPr>
                <w:rFonts w:hint="eastAsia" w:ascii="仿宋_GB2312" w:eastAsia="仿宋_GB2312"/>
                <w:bCs/>
                <w:sz w:val="16"/>
                <w:szCs w:val="16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物资管理方向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1.负责物资专业的筹建及管理工作；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2.负责编制物资专业规章制度，完善计划管理体系；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3.负责协调本部门与其他各职能部门的关系；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4.完成上级领导安排的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fldChar w:fldCharType="begin"/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instrText xml:space="preserve"> HYPERLINK "https://hr.bjx.com.cn/inc/sitemap/v-19-19-320411-.html" \t "https://hr.bjx.com.cn/jobs/_blank" \o "其他" </w:instrTex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其他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fldChar w:fldCharType="end"/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本科以上学历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工商管理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eastAsia="zh-CN"/>
              </w:rPr>
              <w:t>、物流管理与工程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16"/>
                <w:szCs w:val="16"/>
              </w:rPr>
              <w:t>本科一批以上院校</w:t>
            </w: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运营分公司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（人力资源部）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人事方向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4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1.协助完成公司各项人事工作；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2.协助完成部门其他业务工作；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3.协助完成领导安排的其他工作。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本科以上学历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汉语言文学、档案学、企业管理、经济学、法律、人力资源、新闻学等相关专业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本科一批以上院校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15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运营分公司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（</w:t>
            </w: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企业发展部</w:t>
            </w:r>
            <w:r>
              <w:rPr>
                <w:rFonts w:hint="eastAsia" w:ascii="仿宋_GB2312" w:eastAsia="仿宋_GB2312"/>
                <w:bCs/>
                <w:sz w:val="16"/>
                <w:szCs w:val="16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公共关系方向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 xml:space="preserve">1.参与宣传策划工作计划的拟定与实施；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2.负责公司广告和对外形象宣传的策划、设计制作、发布管理；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3.负责公司媒体新闻传播的审核管理；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4.负责公司品牌传播策划方案的组织实施，协助做好内外部沟通与交流；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 xml:space="preserve">5.完成领导交办的其他工作。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本科以上学历       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default" w:ascii="仿宋_GB2312" w:eastAsia="仿宋_GB2312"/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中国语言文学类、新闻传播学类、经济学类、法学类</w:t>
            </w:r>
            <w:r>
              <w:rPr>
                <w:rFonts w:hint="eastAsia" w:ascii="仿宋_GB2312" w:eastAsia="仿宋_GB2312"/>
                <w:bCs/>
                <w:sz w:val="16"/>
                <w:szCs w:val="16"/>
                <w:highlight w:val="none"/>
              </w:rPr>
              <w:t>等相关专业等相关专业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本科一批以上院校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需要较强的沟通协调能力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15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运营分公司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（合约采购部）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合约管理方向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1.协助负责公司合约造价相关事宜；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2.协助负责公司招标管理相关事宜；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3.负责公司安排的其他工作；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本科以上学历      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机械工程、电子信息工程、信息工程、电子与计算机工程、工程造价、工程管理、土木工程及法律类等相关专业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 xml:space="preserve">2022、2023届毕业生                   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本科一批以上院校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运营分公司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（安全技术部）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技术管理方向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1.协助部门领导完成各类技术类规章制度编制；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2.协助完成各类档案资料的整理工作；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3.参与重大设备验收活动，开展特种设备日常管理。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本科以上学历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机电、自动化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eastAsia="zh-CN"/>
              </w:rPr>
              <w:t>、通信、信号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</w:rPr>
              <w:t>、安全、交通工程等相关专业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（原211/985高校）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运营分公司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（行车调度部）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维修调度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1.参与行车调度部维修调度、车辆监控等工作；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2.参与维修调度专业相关的各项规章制度的建设工作；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3.协助开展其他工作。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本科以上学历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交通运输、电气自动化等相关专业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能接受和适应高强度的作业，能适应长时间倒班作业及夜间作业；适合男性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行车调度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 xml:space="preserve">搭建运营调度体制；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2.负责日常行车调度生产指挥工作。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本科以上学历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学士以上学位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交通运输、轨道交通与信号控制等相关专业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能接受和适应高强度的作业，能适应长时间倒班作业及夜间作业；适合男性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15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运营分公司</w:t>
            </w:r>
            <w:r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（车辆保障部）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综合轮修工班维护员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1.执行各项检修规程，严格按照检修工艺对列车开展相关修程；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2.负责电客车运行情况的管理维护，排查隐患，并采取相应措施；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3.负责工、器具正常使用及日常保养工作；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4.参与重大临修及正线排故、救援工作。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  <w:t>大专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以上学历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机械工程、机械设计制造及其自动化、车辆工程、电气工程及其自动化等相关专业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能接受和适应高强度的作业，能适应长时间倒班作业及夜间作业；适合男性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155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运营分公司</w:t>
            </w:r>
            <w:r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  <w:t>（设备维修部）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变配电方向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1.跟进变配电系统设施的功能选型、设计联络、培训、安装、调试、验收等各项筹备工作;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2.参与落实变配电系统设备维修模式、运营维护管理人员需求规划;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3.协作做好变配电系统设施运维标准等文本制度编制工作；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 xml:space="preserve">4.组织开展委外前期筹备工作。  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本科以上学历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学士以上学位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  <w:t>电气工程、电气工程及其自动化等相关专业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本科一批以上院校</w:t>
            </w: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房建结构方向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1.负责地铁保护管理工作，巡查、监管地铁保护区作业情况；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2.负责制定自然灾害对地铁设施结构影响的应对方案，参加外部作业地铁保护方案、监测及施工方案的审查工作。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研究生以上学历，硕士以上学位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土木工程（岩土工程、结构工程）、测绘科学与技术等相关专业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2022、2023届毕业生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highlight w:val="none"/>
                <w:lang w:val="en-US" w:eastAsia="zh-CN"/>
              </w:rPr>
              <w:t>（本科期间原211/985高校）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房建监管方向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1.协助建立健全房建结构相关技术规章并督促实施；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2.参与工程介入、组织委外单位进场、后期验收、移交、等工作；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3.协助开展房建结构委外规划、用户需求书编制、招标、进场管理等工作；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4.其它相关工作。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本科以上学历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学士以上学位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  <w:t>土木工程、地下建筑与工程、桥隧工程、安全工程等相关专业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2021、2022届毕业生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信号站台门工班维护员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4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1.负责信号站台门设备日常巡检；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2.根据检修计划对设备进行维修及保养，参与本专业的抢修工作，保障信号站台门设施安全运行；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3.参与信号站台门设备事故分析，提出合理化建议；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4.参与工程建设跟进、设备安装、单系统调试及综合联调等；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5.按工长及领导指示，协助开展相关工作；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6.做好安全文明生产。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eastAsia="zh-CN"/>
              </w:rPr>
              <w:t>大专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以上学历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轨道交通信号、计算机、机械电子、机电一体化、自动控制等相关专业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能接受和适应高强度的作业，能适应长时间倒班作业及夜间作业；适合男性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31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轨道综合工班维护员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1.负责对轨道设备进行日常的巡视、检查、维护、维修和抢修工作；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2.熟悉所管辖范围内设备情况，并根据技术标准、工作程序完成操作任务和中心交给的生产任务；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3.熟悉掌握轨道设备的维护、保养方法和检修工艺；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4.正确执行各项规章制度和技术规程，确保人身安全；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5.做好安全文明生产。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eastAsia="zh-CN"/>
              </w:rPr>
              <w:t>大专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以上学历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城市轨道交通类（城市轨道交通工程技术）、铁道运输类（铁道工程技术、铁路桥梁与隧道工程技术）、土木工程等相关专业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能接受和适应高强度的作业，能适应长时间倒班作业及夜间作业；适合男性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变配电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工班维护员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1.负责管辖范围内变电设备日常巡视、操作、维护、维修和抢修工作，保证变电设施安全运行；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2.熟悉掌握变电设备情况及设备的维护、保养方法和检修工艺；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3.协助工班长开展工班生产安全工作，保证安全生产；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4.参加各种业务培训，保证业务水平提升。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eastAsia="zh-CN"/>
              </w:rPr>
              <w:t>大专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以上学历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铁道电气化、供电等相关专业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能接受和适应高强度的作业，能适应长时间倒班作业及夜间作业；适合男性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接触网及专用回流轨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工班维护员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1.执行各项检修规程，保证接触网（轨）系统的正常、稳定、有效运行；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2.负责接触网系统运营、日常维护、应急处置等相关工作；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3.负责工、器具正常使用及日常保养工作；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4.完成领导交办的其他任务。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  <w:lang w:eastAsia="zh-CN"/>
              </w:rPr>
              <w:t>大专</w:t>
            </w: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以上学历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sz w:val="16"/>
                <w:szCs w:val="16"/>
              </w:rPr>
              <w:t>铁道电气化、供电等相关专业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  <w:t xml:space="preserve">2021、2022届毕业生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Times New Roman"/>
                <w:bCs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16"/>
                <w:szCs w:val="16"/>
                <w:lang w:val="en-US" w:eastAsia="zh-CN"/>
              </w:rPr>
              <w:t>能接受和适应高强度的作业，能适应长时间倒班作业及夜间作业；适合男性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</w:trPr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16"/>
                <w:szCs w:val="16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16"/>
                <w:szCs w:val="16"/>
                <w:lang w:val="en-US" w:eastAsia="zh-CN"/>
              </w:rPr>
              <w:t>53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/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DAE0B"/>
    <w:multiLevelType w:val="singleLevel"/>
    <w:tmpl w:val="A32DAE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OTI2YTZkZDRkYjlkNjc4M2E0Njg0NGRmZGM2MmIifQ=="/>
  </w:docVars>
  <w:rsids>
    <w:rsidRoot w:val="14D65871"/>
    <w:rsid w:val="08111CE0"/>
    <w:rsid w:val="14D65871"/>
    <w:rsid w:val="2FCF7981"/>
    <w:rsid w:val="3A0F1886"/>
    <w:rsid w:val="3C3C7233"/>
    <w:rsid w:val="3E865738"/>
    <w:rsid w:val="436C5351"/>
    <w:rsid w:val="45195446"/>
    <w:rsid w:val="4B8408A7"/>
    <w:rsid w:val="54C04C96"/>
    <w:rsid w:val="5E5341F0"/>
    <w:rsid w:val="6D9902DB"/>
    <w:rsid w:val="7664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3942</Words>
  <Characters>4084</Characters>
  <Lines>0</Lines>
  <Paragraphs>0</Paragraphs>
  <TotalTime>1</TotalTime>
  <ScaleCrop>false</ScaleCrop>
  <LinksUpToDate>false</LinksUpToDate>
  <CharactersWithSpaces>4141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2021-08-02T09:19:00Z</dcterms:created>
  <dc:creator>YF</dc:creator>
  <cp:lastModifiedBy>梦境。</cp:lastModifiedBy>
  <cp:lastPrinted>2022-03-24T07:56:00Z</cp:lastPrinted>
  <dcterms:modified xsi:type="dcterms:W3CDTF">2022-08-11T00:43:23Z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C52FF5DD284343C6895C3421B0CE8A48</vt:lpwstr>
  </property>
</Properties>
</file>