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绍兴滨海新区国有企业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招聘计划表</w:t>
      </w:r>
    </w:p>
    <w:tbl>
      <w:tblPr>
        <w:tblStyle w:val="8"/>
        <w:tblW w:w="16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290"/>
        <w:gridCol w:w="808"/>
        <w:gridCol w:w="2473"/>
        <w:gridCol w:w="1331"/>
        <w:gridCol w:w="1275"/>
        <w:gridCol w:w="4328"/>
        <w:gridCol w:w="1141"/>
        <w:gridCol w:w="152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  <w:tblHeader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要求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15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企业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咨询人及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综合岗1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本科：环境科学与工程类、化学类、化工与制药类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</w:tc>
        <w:tc>
          <w:tcPr>
            <w:tcW w:w="1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咨询人：金老师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综合岗2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环境设计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、化工与制药类、土木类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</w:tc>
        <w:tc>
          <w:tcPr>
            <w:tcW w:w="1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咨询人：金老师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岗3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公共管理类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</w:tc>
        <w:tc>
          <w:tcPr>
            <w:tcW w:w="1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咨询人：金老师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综合岗4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本科：机械类、自动化类、药学类、中药学类、土木类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学士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</w:tc>
        <w:tc>
          <w:tcPr>
            <w:tcW w:w="1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咨询人：金老师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综合岗5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本科：食品科学与工程类、药学类、中药学类、法学类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食品卫生与营养学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</w:tc>
        <w:tc>
          <w:tcPr>
            <w:tcW w:w="1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咨询人：金老师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信息技术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本科：电子信息类、计算机类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</w:tc>
        <w:tc>
          <w:tcPr>
            <w:tcW w:w="1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咨询人：金老师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综合岗6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环境生态工程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建筑环境与设备工程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</w:tc>
        <w:tc>
          <w:tcPr>
            <w:tcW w:w="11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咨询人：金老师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财务会计与审计、会计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、财务管理、土木类、金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学、金融、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学类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、财政学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、药学类、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电子信息类、计算机类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咨询人：金老师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工商管理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本科：工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商管理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绍兴滨海新区城市建设发展有限公司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咨询人：金老师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综合文字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本科：现代汉语语言学、中国语言文学类、新闻传播学类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学士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绍兴滨海新区城市建设发展有限公司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咨询人：金老师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法律咨询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本科：法学类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绍兴滨海新区城市建设发展有限公司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咨询人：金老师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土木工程、法学类、公共管理类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绍兴滨海新区城市建设发展有限公司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咨询人：金老师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建筑环境与能源应用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、建筑环境与设备工程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学士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绍兴滨海新区城市建设发展有限公司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咨询人：金老师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综合管理1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 xml:space="preserve">本科：自然保护与环境生态类、土木类 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绍兴滨海新区城市建设发展有限公司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咨询人：金老师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综合管理2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水利类、建筑类、土木类、计算机类、经济学类、经济与金融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绍兴滨海新区城市建设发展有限公司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咨询人：金老师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法务岗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本科：法学类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研究生：法学类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本科及以上；学士及以上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绍兴滨海新区城市建设发展有限公司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咨询人：施老师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0575-89198227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财务岗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本科：会计学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、会计、财务管理、财务会计与审计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本科；学士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1993年3月31日（含）以后出生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绍兴滨海新区城市建设发展有限公司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咨询人：施老师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0575-89198227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综合岗10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不限专业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本科及以上；学士及以上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绍兴滨海新区城市建设发展有限公司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咨询人：施老师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0575-89198227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62626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综合岗11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不限专业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本科及以上；学士及以上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199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绍兴滨海新区城市建设发展有限公司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咨询人：施老师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0575-89198227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62626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综合岗12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 xml:space="preserve">本科：环境设计 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工艺美术 艺术与科学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本科；学士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199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年及以上工作经验（需提供劳动合同或工作经历证明（二选一）+相对应的社保证明） 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绍兴滨海新区城市建设发展有限公司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咨询人：施老师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0575-89198227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综合岗13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、会计、财务管理、财务会计与审计、电子信息工程、电子信息工程技术、电子科学与技术、计算机科学与技术、计算机及应用、计算机应用工程、计算机及软件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本科；学士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1993年3月31日（含）以后出生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本岗位仅限大学生退役士兵报考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绍兴滨海新区城市建设发展有限公司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咨询人：施老师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0575-89198227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综合岗14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不限专业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本科及以上；学士及以上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本岗位仅限残疾人报考，报考人员需持有效《中华人民共和国残疾人证》，以下残疾条件情形可报考：肢体残疾四级（(1)单小腿缺失, (2)双下肢不等长，差距大于等于50mm，(3)单手拇指以外其他四指全缺失，(4)单手拇指全缺失，(5)单足跗跖关节以上缺失,(6)双足趾完全缺失或失去功能, (7)一肢功能中度障碍或两肢功能轻度障碍者, (8)类似上述其他肢体功能障碍者,符合报考条件。）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咨询人：施老师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0575-89198227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工程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管理岗1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本科：道路桥梁和渡河工程、景观学、工业设计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1983年1月31日（含）以后出生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 xml:space="preserve">1.具有二级建造师及以上资格证书；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2.适合男性（需经常外出、工地现场管理）。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咨询人：张老师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0575-89117315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工程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管理岗2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本科：建筑学、工程管理、给排水科学与工程、道路桥梁和渡河工程、土木工程、风景园林、建筑类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研究生：市政工程、桥梁与隧道工程、工程管理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1983年3月31日（含）以后出生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1.具有2年及以上建设管理工作经历（需提供相关佐证材料）；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 xml:space="preserve">2.具有中级工程师及以上专业职称或二级建造师及以上资格证书；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.适合男性（需经常外出、工地现场管理）。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咨询人：张老师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0575-89117315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融资管理岗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本科：会计学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财务会计与审计、会计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、财务管理、金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学、金融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1983年3月31日（含）以后出生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1.具有中级经济师/中级会计师以上职称；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2.具有2年及以上国企投融资相关工作经历（需提供相关佐证材料）。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咨询人：张老师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0575-89117315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招商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投资岗1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本科：工商管理、会计学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20" w:lineRule="auto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1.具有相关园区运营、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陈列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布展、展会策划等工作经验（需提供相关佐证材料）；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20" w:lineRule="auto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2.具有中级及以上职称者优先考虑。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咨询人：张老师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0575-89117315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招商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投资岗2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本科：经济学、金融学、公共事业管理、工商管理、会计学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研究生：金融学、会计学、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审计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、金融、会计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1.具有股权投资、企业收并购、基金管理等相关工作经历，熟悉市场化经营管理、各类项目落地服务流程和工作机制（需提供相关佐证材料）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2.具有园区运营、城市服务、招商资管、招商服务等工作经验者优先考虑。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咨询人：张老师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0575-89117315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eastAsia="zh-CN"/>
              </w:rPr>
              <w:t>行政管理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shd w:val="clear" w:color="auto" w:fill="auto"/>
                <w:lang w:eastAsia="zh-CN"/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shd w:val="clear" w:color="auto" w:fill="auto"/>
              </w:rPr>
              <w:t>行政管理、汉语言文学、新闻学、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shd w:val="clear" w:color="auto" w:fill="auto"/>
                <w:lang w:eastAsia="zh-CN"/>
              </w:rPr>
              <w:t>传播学、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shd w:val="clear" w:color="auto" w:fill="auto"/>
              </w:rPr>
              <w:t>法学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shd w:val="clear" w:color="auto" w:fill="auto"/>
                <w:lang w:eastAsia="zh-CN"/>
              </w:rPr>
              <w:t>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shd w:val="clear" w:color="auto" w:fill="auto"/>
                <w:lang w:eastAsia="zh-CN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shd w:val="clear" w:color="auto" w:fill="auto"/>
              </w:rPr>
              <w:t>汉语言文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shd w:val="clear" w:color="auto" w:fill="auto"/>
                <w:lang w:eastAsia="zh-CN"/>
              </w:rPr>
              <w:t>字学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shd w:val="clear" w:color="auto" w:fill="auto"/>
              </w:rPr>
              <w:t>、新闻学、法学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shd w:val="clear" w:color="auto" w:fill="auto"/>
                <w:lang w:eastAsia="zh-CN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shd w:val="clear" w:color="auto" w:fill="auto"/>
                <w:lang w:eastAsia="zh-CN"/>
              </w:rPr>
              <w:t>传播学、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shd w:val="clear" w:color="auto" w:fill="auto"/>
              </w:rPr>
              <w:t>行政管理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1.具备良好的公文写作能力；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0" w:lineRule="atLeast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 xml:space="preserve">2.具有十年及以上国企从事文职工作经历者，年龄可放宽至40周岁。                                                                                  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浙江滨海新区投资发展集团有限公司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咨询人：宋老师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0575-89198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综合岗15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本科：行政管理、汉语言文学、新闻学、传播学、法学类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研究生：汉语言文字学、新闻学、法学类、传播学、行政管理、理论经济学类、应用经济学类、统计学类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 xml:space="preserve">具有良好的公文写作和综合协调能力。    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浙江滨海新区投资发展集团有限公司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咨询人：宋老师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0575-89198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工程造价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本科：工程造价、土木工程、工程管理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研究生：土木工程、工程管理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1.具有3 年及以上从事安装工程造价、安装工程审计相关工作经历（需提供相关佐证材料）；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2.具有造价师证书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.一级造价工程师年龄可放宽至40周岁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浙江滨海新区投资发展集团有限公司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咨询人：宋老师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0575-89198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财务管理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财务管理、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财政学类、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会计学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研究生：会计学、财政学、税收学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1.具有中级及以上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2.具有3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以上财务相关工作经历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（需提供相关佐证材料）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浙江滨海新区投资发展集团有限公司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咨询人：宋老师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0575-89198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投资经营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本科：经济学、会计学、财务管理、国际经济与贸易、金融学、工商管理、市场营销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研究生：会计学、国际贸易学、金融学、工商管理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1.具有3及年以上工作经历（需提供劳动合同或工作经历证明（二选一）+相对应的社保证明） 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具有较强的沟通协调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能力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浙江滨海新区投资发展集团有限公司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咨询人：宋老师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0575-89198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资产管理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本科：会计学、财务管理、审计学、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工商管理 、市场营销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、工程管理、土地资源管理、地理空间信息工程、消防工程、法学、化工安全工程、电气工程及其自动化、电气工程与智能控制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研究生：会计学、工程管理、土地资源管理、地图制图学与地理信息工程、安全科学与工程、电力系统及其自动化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1.具有3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以上工作经历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 xml:space="preserve">（需提供劳动合同或工作经历证明（二选一）+相对应的社保证明） 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具有较强的沟通协调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能力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浙江滨海新区投资发展集团有限公司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咨询人：宋老师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0575-89198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金融管理岗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本科：金融学类、经济学类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研究生：应用经济学类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及以上；学士及以上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咨询人：顾老师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电话：0575-89181253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大数据管理岗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本科：计算机类、电子信息类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研究生：计算机科学与技术类、电子科学与技术类、软件工程类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本科及以上；学士及以上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咨询人：顾老师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电话：0575-89181253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经济管理岗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经济学类、经济与贸易类、工商管理类、公共管理类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研究生：理论经济学类、应用经济学类、工商管理类、公共管理类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及以上；学士及以上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咨询人：顾老师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电话：0575-89181253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项目跟踪、代办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大专：城乡规划与管理类、建设工程管理类、建筑设计类、金融类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本科：管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理科学与工程类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、建筑类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研究生：土木工程类、管理科学与工程类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咨询人：王老师电话：0575-89181191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做地净地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本科：管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理科学与工程类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、建筑类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咨询人：王老师电话：0575-89181191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综合岗16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本科：中国语言文学类、新闻传播学类、金融学类、公共管理类、工商管理类、经济学类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、经济与贸易类、电子商务类、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法学类、计算机类、电子信息类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咨询人：倪老师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电话：0575-82789009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政务服务培训岗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本科：国际贸易、国际经济与贸易、贸易经济、经济贸易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；学士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eastAsia="zh-CN" w:bidi="ar"/>
              </w:rPr>
              <w:t>1.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英语4级及以上；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eastAsia="zh-CN" w:bidi="ar"/>
              </w:rPr>
              <w:t>2.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计算机二级及以上；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eastAsia="zh-CN" w:bidi="ar"/>
              </w:rPr>
              <w:t>3.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普通话二级乙等及以上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4.有普通高中（职高）、高职（及以上）院校5年及以上教育培训工作经历（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需提供相关佐证材料）。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咨询人：倪老师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电话：0575-82789009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综合岗17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本科：英语、日语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本科；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学士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20" w:lineRule="auto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1.具有英语专业8级或日语一级；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20" w:lineRule="auto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2.计算机二级及以上；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20" w:lineRule="auto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3.女性，有5年及以上机关、事业单位、国企自然资源相关工作经历（需提供相关佐证材料）。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咨询人：徐老师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综合岗18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本科：水利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20" w:lineRule="auto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1.工程师及以上职称；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20" w:lineRule="auto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2.男性，有5年及以上机关、事业单位、国企工程管理相关工作经历（需提供相关佐证材料）；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20" w:lineRule="auto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需要野外工程管理工作，适合男性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咨询人：徐老师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电话：0575-89290086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房建管理1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本科：土木类、建筑类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研究生：土木工程类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20" w:lineRule="auto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1.持有中级及以上工程类职称；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20" w:lineRule="auto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2.持有高级职称或取得注册一级建造师的年龄可放宽到40周岁；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20" w:lineRule="auto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3.具有3年及以上相关工作经验（需提供相关佐证材料）。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绍兴三江口开发建设有限公司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咨询人：傅老师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电话：0575-89190854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市政管理岗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本科：工程管理、道路桥梁与渡河工程、给排水科学与工程、土木工程、风景园林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研究生：市政工程、工程管理、桥梁与隧道工程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持有中级及以上工程类职称；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2.持有高级职称或取得注册一级建造师的年龄可放宽到40周岁；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3.具有3年及以上相关工作经验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（需提供相关佐证材料）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绍兴三江口开发建设有限公司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咨询人：傅老师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电话：0575-89190854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财务管理岗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 xml:space="preserve">本科：经济学、金融学、金融工程、经济与金融、财政学、会计学、审计学、财务管理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研究生：会计学、会计、审计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本科及以上；学士及以上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具有3年及以上财务或投融资相关工作经验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（需提供相关佐证材料）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绍兴三江口开发建设有限公司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咨询人：傅老师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电话：0575-89190854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综合岗19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本科：汉语言文学、汉语言、应用语言学、秘书学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计算机类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研究生：语言学及应用语言学、汉语言文字学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计算机科学与技术类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本科及以上；学士及以上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具有3年及以上相关工作经验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（需提供相关佐证材料）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绍兴三江口开发建设有限公司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咨询人：傅老师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电话：0575-89190854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投资服务岗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本科：经济学、金融学、公共事业管理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法学类、工商管理类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研究生：金融学、会计学、审计、法学、金融、会计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本科及以上；学士及以上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具有3年及以上项目投资服务或企业服务相关工作经验（需提供相关佐证材料）。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绍兴三江口开发建设有限公司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咨询人：傅老师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电话：0575-89190854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造价管理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本科：工程造价、工程审计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、工程造价管理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工程财务与造价管理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具有3年及以上工程造价相关工作经历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（需提供相关佐证材料）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具有中级工程师及以上专业技术职称；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具有二级及以上建筑或安装专业造价师职（执）业资格证书；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能熟练操作相关造价软件；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具有高级工程师专业技术职称或一级造价师职（执）业资格证书的年龄可放宽至40周岁。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汽车城开发建设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咨询人：吴老师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电话：13615852661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招投标管理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本科：土木工程、建筑学、道路与桥梁工程、建筑电气与智能化、风景园林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研究生：土木工程、建筑学、建筑电气与智能化、风景园林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具有3年及以上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招标代理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相关工作经历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（需提供相关佐证材料）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具有中级工程师及以上专业技术职称；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3.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具有高级工程师专业技术职称或一级造价师职（执）业资格证书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或一级建造师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（执）业资格证书的年龄可放宽至40周岁。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汽车城开发建设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咨询人：吴老师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电话：13615852661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房建管理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本科：土木工程、建筑学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工程管理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研究生：土木工程、建筑学、工程管理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具有5年及以上工程管理、工程监理、工程设计相关工作经历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（需提供相关佐证材料）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具有中级工程师及以上专业技术职称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3.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具有高级工程师专业技术职称或一级建造师职（执）业资格证书的年龄可放宽至40周岁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需要野外工程管理工作，适合男性。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汽车城开发建设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咨询人：吴老师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电话：13615852661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综合岗20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本科：行政管理、汉语言文学、新闻学、传播学、法学类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研究生：汉语言文字学、新闻学、法学类、传播学、行政管理、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理论经济学类、应用经济学类、统计学类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本科及以上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1.具有良好的公文写作，熟悉营销策划流程，能独立撰写项目策划报告； 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2.具备品牌营销推广、活动策划、广告策划、商业地产营销策划行业背景者优先；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3.具有较强的综合协调能力、沟通能力、人际洞察能力；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4.具有3年及以上营销策划岗位工作经验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（需提供相关佐证材料）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。  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汽车城开发建设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咨询人：李老师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电话：88519382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招商运营岗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本科：经济学、金融学、公共事业管理、国际经济与贸易、工商管理、会计学、市场营销、国际市场营销、国际商务、文化产业管理、商务策划管理、商务管理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研究生：金融学、会计学、会展管理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本科及以上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1988年3月31日（含）以后出生</w:t>
            </w:r>
          </w:p>
        </w:tc>
        <w:tc>
          <w:tcPr>
            <w:tcW w:w="4328" w:type="dxa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1.具备商业招商渠道及招商资源，熟悉招商引资的流程及政策，熟悉招商流程、项目运营模式及项目服务管理；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2.具备特色商业街、社区商业招商运营统筹管理，汽车商贸、商业综合体从业背景者优先； 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3.具有较强的沟通协调能力、渠道开拓及客户谈判能力；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4.具有3年及以上招商引资或企业服务相关工作经验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（需提供相关佐证材料）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。 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绍兴袍江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汽车城开发建设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有限公司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咨询人：李老师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电话：88519382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71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4328" w:type="dxa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2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ZjIwNDdjMDExZDk1MjU2MGEyOTQxZDdhMmYwNDcifQ=="/>
  </w:docVars>
  <w:rsids>
    <w:rsidRoot w:val="00434213"/>
    <w:rsid w:val="003D7777"/>
    <w:rsid w:val="00434213"/>
    <w:rsid w:val="006B1C3E"/>
    <w:rsid w:val="00796B7C"/>
    <w:rsid w:val="007E07C6"/>
    <w:rsid w:val="007E3B31"/>
    <w:rsid w:val="00BC57CD"/>
    <w:rsid w:val="00D56525"/>
    <w:rsid w:val="00FA5F20"/>
    <w:rsid w:val="017154F5"/>
    <w:rsid w:val="018E781B"/>
    <w:rsid w:val="029315C7"/>
    <w:rsid w:val="02976E98"/>
    <w:rsid w:val="02D468CB"/>
    <w:rsid w:val="037F090F"/>
    <w:rsid w:val="03B116B1"/>
    <w:rsid w:val="03B472B2"/>
    <w:rsid w:val="03BB7B5C"/>
    <w:rsid w:val="03C71FD0"/>
    <w:rsid w:val="042B26C2"/>
    <w:rsid w:val="050875B6"/>
    <w:rsid w:val="05D84E57"/>
    <w:rsid w:val="06616508"/>
    <w:rsid w:val="06A66D03"/>
    <w:rsid w:val="06C61D53"/>
    <w:rsid w:val="07656520"/>
    <w:rsid w:val="07CE6FF4"/>
    <w:rsid w:val="07EF5A6B"/>
    <w:rsid w:val="082A3964"/>
    <w:rsid w:val="08A86F16"/>
    <w:rsid w:val="08DE3DF3"/>
    <w:rsid w:val="09263A6D"/>
    <w:rsid w:val="097B231E"/>
    <w:rsid w:val="0AEA453F"/>
    <w:rsid w:val="0BA852CC"/>
    <w:rsid w:val="0C14470F"/>
    <w:rsid w:val="0C210BDA"/>
    <w:rsid w:val="0C551EF2"/>
    <w:rsid w:val="0D656649"/>
    <w:rsid w:val="0D746F08"/>
    <w:rsid w:val="0DEF07EB"/>
    <w:rsid w:val="0EE83C31"/>
    <w:rsid w:val="10AC760C"/>
    <w:rsid w:val="11363E73"/>
    <w:rsid w:val="114C494B"/>
    <w:rsid w:val="117F6122"/>
    <w:rsid w:val="12D43692"/>
    <w:rsid w:val="13B330A7"/>
    <w:rsid w:val="13BA67AD"/>
    <w:rsid w:val="14487D3B"/>
    <w:rsid w:val="14A745B0"/>
    <w:rsid w:val="14AF4DCA"/>
    <w:rsid w:val="14F74BCE"/>
    <w:rsid w:val="151E0C9C"/>
    <w:rsid w:val="15756487"/>
    <w:rsid w:val="1658384A"/>
    <w:rsid w:val="17A42169"/>
    <w:rsid w:val="18EE579A"/>
    <w:rsid w:val="1ABA0447"/>
    <w:rsid w:val="1B375015"/>
    <w:rsid w:val="1C431116"/>
    <w:rsid w:val="1CD05E80"/>
    <w:rsid w:val="1E333BF5"/>
    <w:rsid w:val="1E551DEC"/>
    <w:rsid w:val="1E89171E"/>
    <w:rsid w:val="1F044B20"/>
    <w:rsid w:val="1F2262A1"/>
    <w:rsid w:val="1F5C4066"/>
    <w:rsid w:val="202C474F"/>
    <w:rsid w:val="20654292"/>
    <w:rsid w:val="20B135CD"/>
    <w:rsid w:val="20F7127A"/>
    <w:rsid w:val="22206C09"/>
    <w:rsid w:val="22292B73"/>
    <w:rsid w:val="22592A24"/>
    <w:rsid w:val="225B49EE"/>
    <w:rsid w:val="227762A3"/>
    <w:rsid w:val="22EE1834"/>
    <w:rsid w:val="23C468A1"/>
    <w:rsid w:val="24AA7C5C"/>
    <w:rsid w:val="25F0369F"/>
    <w:rsid w:val="26A05D10"/>
    <w:rsid w:val="26FA38B1"/>
    <w:rsid w:val="27216ED3"/>
    <w:rsid w:val="279B763B"/>
    <w:rsid w:val="27BC4B59"/>
    <w:rsid w:val="27DE1DEE"/>
    <w:rsid w:val="27E52AB9"/>
    <w:rsid w:val="27F5533A"/>
    <w:rsid w:val="2A746383"/>
    <w:rsid w:val="2B9C2371"/>
    <w:rsid w:val="2BBF2E41"/>
    <w:rsid w:val="2C7F58E7"/>
    <w:rsid w:val="2C8F11BE"/>
    <w:rsid w:val="2E0423F2"/>
    <w:rsid w:val="2E331F3C"/>
    <w:rsid w:val="2EBB4049"/>
    <w:rsid w:val="2FA96A34"/>
    <w:rsid w:val="2FB63264"/>
    <w:rsid w:val="30A93786"/>
    <w:rsid w:val="31F51243"/>
    <w:rsid w:val="32146C44"/>
    <w:rsid w:val="32665EE0"/>
    <w:rsid w:val="326D21DB"/>
    <w:rsid w:val="3329013A"/>
    <w:rsid w:val="33405FCA"/>
    <w:rsid w:val="33626F8C"/>
    <w:rsid w:val="33DE722D"/>
    <w:rsid w:val="347C500F"/>
    <w:rsid w:val="35EB746D"/>
    <w:rsid w:val="364745B3"/>
    <w:rsid w:val="365E4655"/>
    <w:rsid w:val="369E063F"/>
    <w:rsid w:val="37673948"/>
    <w:rsid w:val="380A742F"/>
    <w:rsid w:val="38BE31C8"/>
    <w:rsid w:val="38EF6C00"/>
    <w:rsid w:val="3A4B7763"/>
    <w:rsid w:val="3B5355FF"/>
    <w:rsid w:val="3BC60CD2"/>
    <w:rsid w:val="3C2005ED"/>
    <w:rsid w:val="3C2775FE"/>
    <w:rsid w:val="3C340C5A"/>
    <w:rsid w:val="3C4A030F"/>
    <w:rsid w:val="3D7A432E"/>
    <w:rsid w:val="3DE30BA7"/>
    <w:rsid w:val="3DE65D35"/>
    <w:rsid w:val="3E3A6DCE"/>
    <w:rsid w:val="3E4E4FAF"/>
    <w:rsid w:val="3E5B1750"/>
    <w:rsid w:val="3FAA6CD6"/>
    <w:rsid w:val="3FEC4DEE"/>
    <w:rsid w:val="3FED60C4"/>
    <w:rsid w:val="4024246B"/>
    <w:rsid w:val="40424154"/>
    <w:rsid w:val="4051335F"/>
    <w:rsid w:val="40EE22B3"/>
    <w:rsid w:val="418F600A"/>
    <w:rsid w:val="41E85249"/>
    <w:rsid w:val="42E5654F"/>
    <w:rsid w:val="42EE7FBD"/>
    <w:rsid w:val="43017710"/>
    <w:rsid w:val="435B61A4"/>
    <w:rsid w:val="436C7979"/>
    <w:rsid w:val="43727267"/>
    <w:rsid w:val="44710304"/>
    <w:rsid w:val="45623B0D"/>
    <w:rsid w:val="456B4A73"/>
    <w:rsid w:val="45A961E4"/>
    <w:rsid w:val="46302B28"/>
    <w:rsid w:val="47323FB6"/>
    <w:rsid w:val="4748157F"/>
    <w:rsid w:val="47765A92"/>
    <w:rsid w:val="47794F30"/>
    <w:rsid w:val="486D68D8"/>
    <w:rsid w:val="489E1092"/>
    <w:rsid w:val="489E37C5"/>
    <w:rsid w:val="497B0614"/>
    <w:rsid w:val="4B1355B6"/>
    <w:rsid w:val="4B1B42A9"/>
    <w:rsid w:val="4BAF7F45"/>
    <w:rsid w:val="4C0233B4"/>
    <w:rsid w:val="4C4F38CB"/>
    <w:rsid w:val="4CAF7A2E"/>
    <w:rsid w:val="4CB228BA"/>
    <w:rsid w:val="4DB9D8DA"/>
    <w:rsid w:val="4DF4413E"/>
    <w:rsid w:val="4E181657"/>
    <w:rsid w:val="4E2D4BE1"/>
    <w:rsid w:val="4E444684"/>
    <w:rsid w:val="4EF13E61"/>
    <w:rsid w:val="4F764366"/>
    <w:rsid w:val="4FBB5C06"/>
    <w:rsid w:val="505F2E84"/>
    <w:rsid w:val="5060438E"/>
    <w:rsid w:val="50AB478E"/>
    <w:rsid w:val="50FF296B"/>
    <w:rsid w:val="52AC6059"/>
    <w:rsid w:val="52AF2973"/>
    <w:rsid w:val="531D5A98"/>
    <w:rsid w:val="53B1688A"/>
    <w:rsid w:val="548825BB"/>
    <w:rsid w:val="55035B81"/>
    <w:rsid w:val="556C4FC7"/>
    <w:rsid w:val="56075C64"/>
    <w:rsid w:val="560A3DF5"/>
    <w:rsid w:val="562D5C07"/>
    <w:rsid w:val="568467F2"/>
    <w:rsid w:val="5689124F"/>
    <w:rsid w:val="56CB5E50"/>
    <w:rsid w:val="5731704C"/>
    <w:rsid w:val="57326020"/>
    <w:rsid w:val="574C3EF8"/>
    <w:rsid w:val="578040A4"/>
    <w:rsid w:val="57F16BEC"/>
    <w:rsid w:val="59047A97"/>
    <w:rsid w:val="59163650"/>
    <w:rsid w:val="595E7523"/>
    <w:rsid w:val="59684D1F"/>
    <w:rsid w:val="59E21895"/>
    <w:rsid w:val="5A102D5B"/>
    <w:rsid w:val="5A3C21D3"/>
    <w:rsid w:val="5A936D1E"/>
    <w:rsid w:val="5AD42736"/>
    <w:rsid w:val="5AEC32D2"/>
    <w:rsid w:val="5AF67939"/>
    <w:rsid w:val="5B993B7F"/>
    <w:rsid w:val="5C574544"/>
    <w:rsid w:val="5CAD4017"/>
    <w:rsid w:val="5D083982"/>
    <w:rsid w:val="5D3F50E3"/>
    <w:rsid w:val="5DC42740"/>
    <w:rsid w:val="5DEC1E56"/>
    <w:rsid w:val="5E204022"/>
    <w:rsid w:val="5EFB48C3"/>
    <w:rsid w:val="5F0100D0"/>
    <w:rsid w:val="5F487E59"/>
    <w:rsid w:val="5FA13F75"/>
    <w:rsid w:val="60744E82"/>
    <w:rsid w:val="612B6D52"/>
    <w:rsid w:val="61687E19"/>
    <w:rsid w:val="6245462F"/>
    <w:rsid w:val="63197521"/>
    <w:rsid w:val="637F2F40"/>
    <w:rsid w:val="63B5740D"/>
    <w:rsid w:val="64372E17"/>
    <w:rsid w:val="650401CF"/>
    <w:rsid w:val="65674A25"/>
    <w:rsid w:val="662C7E7D"/>
    <w:rsid w:val="67844D13"/>
    <w:rsid w:val="69044CF1"/>
    <w:rsid w:val="69420674"/>
    <w:rsid w:val="69AB3067"/>
    <w:rsid w:val="69C73CE4"/>
    <w:rsid w:val="69E462AD"/>
    <w:rsid w:val="6A7056DC"/>
    <w:rsid w:val="6A99742E"/>
    <w:rsid w:val="6AA22BAC"/>
    <w:rsid w:val="6AF4714A"/>
    <w:rsid w:val="6B8B7842"/>
    <w:rsid w:val="6C26189C"/>
    <w:rsid w:val="6CA9147F"/>
    <w:rsid w:val="6CED6574"/>
    <w:rsid w:val="6D3E5E50"/>
    <w:rsid w:val="6DF3792E"/>
    <w:rsid w:val="6FA06DF5"/>
    <w:rsid w:val="6FF23CA2"/>
    <w:rsid w:val="718A7295"/>
    <w:rsid w:val="721952C3"/>
    <w:rsid w:val="728420B9"/>
    <w:rsid w:val="73724D47"/>
    <w:rsid w:val="73D13AA8"/>
    <w:rsid w:val="7457437E"/>
    <w:rsid w:val="74E05C58"/>
    <w:rsid w:val="75607B3B"/>
    <w:rsid w:val="757D221F"/>
    <w:rsid w:val="75F7524C"/>
    <w:rsid w:val="76946D88"/>
    <w:rsid w:val="76C03C64"/>
    <w:rsid w:val="76F87B2E"/>
    <w:rsid w:val="77C132AF"/>
    <w:rsid w:val="77EF7E5B"/>
    <w:rsid w:val="787127EC"/>
    <w:rsid w:val="790F4C92"/>
    <w:rsid w:val="794F4363"/>
    <w:rsid w:val="797C6FEA"/>
    <w:rsid w:val="79B55907"/>
    <w:rsid w:val="79FD2E0A"/>
    <w:rsid w:val="79FE73B0"/>
    <w:rsid w:val="7A11013D"/>
    <w:rsid w:val="7A877F3D"/>
    <w:rsid w:val="7A8C320C"/>
    <w:rsid w:val="7AFD209B"/>
    <w:rsid w:val="7B1220E4"/>
    <w:rsid w:val="7B5C61E7"/>
    <w:rsid w:val="7B641221"/>
    <w:rsid w:val="7B8202DB"/>
    <w:rsid w:val="7B984E0C"/>
    <w:rsid w:val="7BFBBD05"/>
    <w:rsid w:val="7C2850FC"/>
    <w:rsid w:val="7C530CF6"/>
    <w:rsid w:val="7C8B0303"/>
    <w:rsid w:val="7DAC2E3C"/>
    <w:rsid w:val="7E7181C7"/>
    <w:rsid w:val="7F5B4528"/>
    <w:rsid w:val="7F7F6AF5"/>
    <w:rsid w:val="7FBB6A69"/>
    <w:rsid w:val="7FEA94F5"/>
    <w:rsid w:val="8BFF3438"/>
    <w:rsid w:val="BAEF60F6"/>
    <w:rsid w:val="CFFFD98D"/>
    <w:rsid w:val="D26FB9BC"/>
    <w:rsid w:val="D6D6755A"/>
    <w:rsid w:val="D77CBB08"/>
    <w:rsid w:val="DF3D07EE"/>
    <w:rsid w:val="E3DFA288"/>
    <w:rsid w:val="EEAFCFEB"/>
    <w:rsid w:val="EEFA1765"/>
    <w:rsid w:val="EFFF8AB2"/>
    <w:rsid w:val="F2CD9474"/>
    <w:rsid w:val="F5AA9C7D"/>
    <w:rsid w:val="FB7EEAFD"/>
    <w:rsid w:val="FDBF3F34"/>
    <w:rsid w:val="FDF546FD"/>
    <w:rsid w:val="FFE4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7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126</Words>
  <Characters>719</Characters>
  <Lines>1</Lines>
  <Paragraphs>1</Paragraphs>
  <ScaleCrop>false</ScaleCrop>
  <LinksUpToDate>false</LinksUpToDate>
  <CharactersWithSpaces>844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2024-02-05T10:33:00Z</dcterms:created>
  <dc:creator>lenovo</dc:creator>
  <cp:lastModifiedBy>admin</cp:lastModifiedBy>
  <cp:lastPrinted>2024-04-07T08:56:00Z</cp:lastPrinted>
  <dcterms:modified xsi:type="dcterms:W3CDTF">2024-04-08T00:54:47Z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7849C0E498D8476E81709FB93422A211</vt:lpwstr>
  </property>
</Properties>
</file>